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D3790E" w:rsidRPr="00D3790E" w:rsidRDefault="00D3790E" w:rsidP="00D3790E">
      <w:pPr>
        <w:spacing w:after="120"/>
        <w:jc w:val="center"/>
        <w:rPr>
          <w:rFonts w:ascii="Arial" w:hAnsi="Arial" w:cs="Arial"/>
        </w:rPr>
      </w:pPr>
      <w:r w:rsidRPr="00D3790E">
        <w:rPr>
          <w:rFonts w:ascii="Arial" w:hAnsi="Arial" w:cs="Arial"/>
          <w:b/>
          <w:sz w:val="24"/>
          <w:szCs w:val="24"/>
        </w:rPr>
        <w:t xml:space="preserve">Rivolgi a noi quegli occhi tuoi misericordiosi </w:t>
      </w:r>
    </w:p>
    <w:p w:rsidR="000B4403" w:rsidRDefault="00B10FF2" w:rsidP="000B4403">
      <w:pPr>
        <w:spacing w:after="120"/>
        <w:jc w:val="both"/>
        <w:rPr>
          <w:rFonts w:ascii="Arial" w:hAnsi="Arial" w:cs="Arial"/>
          <w:szCs w:val="24"/>
        </w:rPr>
      </w:pPr>
      <w:r>
        <w:rPr>
          <w:rFonts w:ascii="Arial" w:hAnsi="Arial" w:cs="Arial"/>
          <w:szCs w:val="24"/>
        </w:rPr>
        <w:t xml:space="preserve">Ecco quanto già scritto su queste parole: </w:t>
      </w:r>
      <w:r w:rsidRPr="00B10FF2">
        <w:rPr>
          <w:rFonts w:ascii="Arial" w:hAnsi="Arial" w:cs="Arial"/>
          <w:i/>
          <w:szCs w:val="24"/>
        </w:rPr>
        <w:t>“Rivolgi a noi quegli occhi tuoi misericordiosi”:</w:t>
      </w:r>
      <w:r>
        <w:rPr>
          <w:rFonts w:ascii="Arial" w:hAnsi="Arial" w:cs="Arial"/>
          <w:szCs w:val="24"/>
        </w:rPr>
        <w:t xml:space="preserve"> </w:t>
      </w:r>
      <w:r w:rsidR="000B4403" w:rsidRPr="00CC0744">
        <w:rPr>
          <w:rFonts w:ascii="Arial" w:hAnsi="Arial" w:cs="Arial"/>
          <w:szCs w:val="24"/>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000B4403" w:rsidRPr="00CC0744">
        <w:rPr>
          <w:rFonts w:ascii="Arial" w:hAnsi="Arial" w:cs="Arial"/>
          <w:i/>
          <w:szCs w:val="24"/>
        </w:rPr>
        <w:t>“Beati i puri di cuore, perché vedranno Dio”</w:t>
      </w:r>
      <w:r w:rsidR="000B4403" w:rsidRPr="00CC0744">
        <w:rPr>
          <w:rFonts w:ascii="Arial" w:hAnsi="Arial" w:cs="Arial"/>
          <w:szCs w:val="24"/>
        </w:rPr>
        <w:t>. 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r w:rsidR="00CC0744" w:rsidRPr="00CC0744">
        <w:rPr>
          <w:rFonts w:ascii="Arial" w:hAnsi="Arial" w:cs="Arial"/>
          <w:szCs w:val="24"/>
        </w:rPr>
        <w:t xml:space="preserve"> </w:t>
      </w:r>
      <w:r w:rsidR="000B4403" w:rsidRPr="00CC0744">
        <w:rPr>
          <w:rFonts w:ascii="Arial" w:hAnsi="Arial" w:cs="Arial"/>
          <w:szCs w:val="24"/>
        </w:rPr>
        <w:t xml:space="preserve">Il cuore puro è capace invece di vedere il Dio </w:t>
      </w:r>
      <w:r w:rsidR="000B4403" w:rsidRPr="00CC0744">
        <w:rPr>
          <w:rFonts w:ascii="Arial" w:hAnsi="Arial" w:cs="Arial"/>
          <w:i/>
          <w:szCs w:val="24"/>
        </w:rPr>
        <w:t>“Incarnato”</w:t>
      </w:r>
      <w:r w:rsidR="000B4403" w:rsidRPr="00CC0744">
        <w:rPr>
          <w:rFonts w:ascii="Arial" w:hAnsi="Arial" w:cs="Arial"/>
          <w:szCs w:val="24"/>
        </w:rPr>
        <w:t xml:space="preserve">, il Dio che si è </w:t>
      </w:r>
      <w:r w:rsidR="000B4403" w:rsidRPr="00CC0744">
        <w:rPr>
          <w:rFonts w:ascii="Arial" w:hAnsi="Arial" w:cs="Arial"/>
          <w:i/>
          <w:szCs w:val="24"/>
        </w:rPr>
        <w:t xml:space="preserve">“identificato” </w:t>
      </w:r>
      <w:r w:rsidR="000B4403" w:rsidRPr="00CC0744">
        <w:rPr>
          <w:rFonts w:ascii="Arial" w:hAnsi="Arial" w:cs="Arial"/>
          <w:szCs w:val="24"/>
        </w:rPr>
        <w:t xml:space="preserve">con il </w:t>
      </w:r>
      <w:r w:rsidR="000B4403" w:rsidRPr="00CC0744">
        <w:rPr>
          <w:rFonts w:ascii="Arial" w:hAnsi="Arial" w:cs="Arial"/>
          <w:i/>
          <w:szCs w:val="24"/>
        </w:rPr>
        <w:t xml:space="preserve">“povero, umile, sfrattato, schiavizzato, esiliato, umiliato, peccatore, carcerato, misero”. </w:t>
      </w:r>
      <w:r w:rsidR="000B4403" w:rsidRPr="00CC0744">
        <w:rPr>
          <w:rFonts w:ascii="Arial" w:hAnsi="Arial" w:cs="Arial"/>
          <w:szCs w:val="24"/>
        </w:rPr>
        <w:t>Con</w:t>
      </w:r>
      <w:r w:rsidR="000B4403" w:rsidRPr="00CC0744">
        <w:rPr>
          <w:rFonts w:ascii="Arial" w:hAnsi="Arial" w:cs="Arial"/>
          <w:i/>
          <w:szCs w:val="24"/>
        </w:rPr>
        <w:t xml:space="preserve"> il Dio </w:t>
      </w:r>
      <w:r w:rsidR="000B4403" w:rsidRPr="00CC0744">
        <w:rPr>
          <w:rFonts w:ascii="Arial" w:hAnsi="Arial" w:cs="Arial"/>
          <w:szCs w:val="24"/>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000B4403" w:rsidRPr="00CC0744">
        <w:rPr>
          <w:rFonts w:ascii="Arial" w:hAnsi="Arial" w:cs="Arial"/>
          <w:i/>
          <w:szCs w:val="24"/>
        </w:rPr>
        <w:t>il Dio</w:t>
      </w:r>
      <w:r w:rsidR="000B4403" w:rsidRPr="00CC0744">
        <w:rPr>
          <w:rFonts w:ascii="Arial" w:hAnsi="Arial" w:cs="Arial"/>
          <w:szCs w:val="24"/>
        </w:rPr>
        <w:t xml:space="preserve"> che vende il suo corpo per le strade vittima di moderni sistemi di schiavitù, che è stipato nelle baraccopoli e nei tuguri. Il cuore puro è capace di vedere quel </w:t>
      </w:r>
      <w:r w:rsidR="000B4403" w:rsidRPr="00CC0744">
        <w:rPr>
          <w:rFonts w:ascii="Arial" w:hAnsi="Arial" w:cs="Arial"/>
          <w:i/>
          <w:szCs w:val="24"/>
        </w:rPr>
        <w:t>Dio</w:t>
      </w:r>
      <w:r w:rsidR="000B4403" w:rsidRPr="00CC0744">
        <w:rPr>
          <w:rFonts w:ascii="Arial" w:hAnsi="Arial" w:cs="Arial"/>
          <w:szCs w:val="24"/>
        </w:rPr>
        <w:t xml:space="preserve"> che ha un posto nella scala sociale al di sotto degli animali. 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000B4403" w:rsidRPr="00CC0744">
        <w:rPr>
          <w:rFonts w:ascii="Arial" w:hAnsi="Arial" w:cs="Arial"/>
          <w:i/>
          <w:szCs w:val="24"/>
        </w:rPr>
        <w:t>“Dio povero e umile”</w:t>
      </w:r>
      <w:r w:rsidR="000B4403" w:rsidRPr="00CC0744">
        <w:rPr>
          <w:rFonts w:ascii="Arial" w:hAnsi="Arial" w:cs="Arial"/>
          <w:szCs w:val="24"/>
        </w:rPr>
        <w:t xml:space="preserve"> che vive accanto a noi, presso di noi. </w:t>
      </w:r>
      <w:r w:rsidR="00CC0744" w:rsidRPr="00CC0744">
        <w:rPr>
          <w:rFonts w:ascii="Arial" w:hAnsi="Arial" w:cs="Arial"/>
          <w:szCs w:val="24"/>
        </w:rPr>
        <w:t xml:space="preserve"> </w:t>
      </w:r>
      <w:r w:rsidR="000B4403" w:rsidRPr="00CC0744">
        <w:rPr>
          <w:rFonts w:ascii="Arial" w:hAnsi="Arial" w:cs="Arial"/>
          <w:szCs w:val="24"/>
        </w:rPr>
        <w:t xml:space="preserve">Se noi </w:t>
      </w:r>
      <w:r w:rsidR="000B4403" w:rsidRPr="00CC0744">
        <w:rPr>
          <w:rFonts w:ascii="Arial" w:hAnsi="Arial" w:cs="Arial"/>
          <w:i/>
          <w:szCs w:val="24"/>
        </w:rPr>
        <w:t>“questo Dio incarnato, visibile, presente, invadente”</w:t>
      </w:r>
      <w:r w:rsidR="000B4403" w:rsidRPr="00CC0744">
        <w:rPr>
          <w:rFonts w:ascii="Arial" w:hAnsi="Arial" w:cs="Arial"/>
          <w:szCs w:val="24"/>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000B4403" w:rsidRPr="00CC0744">
        <w:rPr>
          <w:rFonts w:ascii="Arial" w:hAnsi="Arial" w:cs="Arial"/>
          <w:i/>
          <w:szCs w:val="24"/>
        </w:rPr>
        <w:t>“Dio visibile”</w:t>
      </w:r>
      <w:r w:rsidR="000B4403" w:rsidRPr="00CC0744">
        <w:rPr>
          <w:rFonts w:ascii="Arial" w:hAnsi="Arial" w:cs="Arial"/>
          <w:szCs w:val="24"/>
        </w:rPr>
        <w:t>,  avere pietà di noi?</w:t>
      </w:r>
      <w:r w:rsidR="00CC0744" w:rsidRPr="00CC0744">
        <w:rPr>
          <w:rFonts w:ascii="Arial" w:hAnsi="Arial" w:cs="Arial"/>
          <w:szCs w:val="24"/>
        </w:rPr>
        <w:t xml:space="preserve"> </w:t>
      </w:r>
      <w:r w:rsidR="000B4403" w:rsidRPr="00CC0744">
        <w:rPr>
          <w:rFonts w:ascii="Arial" w:hAnsi="Arial" w:cs="Arial"/>
          <w:szCs w:val="24"/>
        </w:rPr>
        <w:t xml:space="preserve">Se noi questo </w:t>
      </w:r>
      <w:r w:rsidR="000B4403" w:rsidRPr="00CC0744">
        <w:rPr>
          <w:rFonts w:ascii="Arial" w:hAnsi="Arial" w:cs="Arial"/>
          <w:i/>
          <w:szCs w:val="24"/>
        </w:rPr>
        <w:t>“Dio visibile”</w:t>
      </w:r>
      <w:r w:rsidR="000B4403" w:rsidRPr="00CC0744">
        <w:rPr>
          <w:rFonts w:ascii="Arial" w:hAnsi="Arial" w:cs="Arial"/>
          <w:szCs w:val="24"/>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r w:rsidR="00CC0744" w:rsidRPr="00CC0744">
        <w:rPr>
          <w:rFonts w:ascii="Arial" w:hAnsi="Arial" w:cs="Arial"/>
          <w:szCs w:val="24"/>
        </w:rPr>
        <w:t xml:space="preserve"> </w:t>
      </w:r>
      <w:r w:rsidR="000B4403" w:rsidRPr="00CC0744">
        <w:rPr>
          <w:rFonts w:ascii="Arial" w:hAnsi="Arial" w:cs="Arial"/>
          <w:szCs w:val="24"/>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rsidR="00B10FF2" w:rsidRDefault="00B10FF2" w:rsidP="000B4403">
      <w:pPr>
        <w:spacing w:after="120"/>
        <w:jc w:val="both"/>
        <w:rPr>
          <w:rFonts w:ascii="Arial" w:hAnsi="Arial" w:cs="Arial"/>
          <w:szCs w:val="24"/>
        </w:rPr>
      </w:pPr>
      <w:r>
        <w:rPr>
          <w:rFonts w:ascii="Arial" w:hAnsi="Arial" w:cs="Arial"/>
          <w:szCs w:val="24"/>
        </w:rPr>
        <w:t xml:space="preserve">Ecco </w:t>
      </w:r>
      <w:r w:rsidR="00905354">
        <w:rPr>
          <w:rFonts w:ascii="Arial" w:hAnsi="Arial" w:cs="Arial"/>
          <w:szCs w:val="24"/>
        </w:rPr>
        <w:t xml:space="preserve">cosa </w:t>
      </w:r>
      <w:r>
        <w:rPr>
          <w:rFonts w:ascii="Arial" w:hAnsi="Arial" w:cs="Arial"/>
          <w:szCs w:val="24"/>
        </w:rPr>
        <w:t xml:space="preserve">va aggiunto oggi: la nostra preghiera non è fatta al singolare. È fatta al plurale, come ogni preghiera che si innalza nella Chiesa, a iniziare dal Padre nostro. </w:t>
      </w:r>
      <w:r w:rsidR="009E294A">
        <w:rPr>
          <w:rFonts w:ascii="Arial" w:hAnsi="Arial" w:cs="Arial"/>
          <w:szCs w:val="24"/>
        </w:rPr>
        <w:t>Chi deve rivolgere a noi gli occhi suoi misericordiosi è la Madre. La Madre non ha un solo figlio</w:t>
      </w:r>
      <w:r w:rsidR="00905354">
        <w:rPr>
          <w:rFonts w:ascii="Arial" w:hAnsi="Arial" w:cs="Arial"/>
          <w:szCs w:val="24"/>
        </w:rPr>
        <w:t>,</w:t>
      </w:r>
      <w:r w:rsidR="009E294A">
        <w:rPr>
          <w:rFonts w:ascii="Arial" w:hAnsi="Arial" w:cs="Arial"/>
          <w:szCs w:val="24"/>
        </w:rPr>
        <w:t xml:space="preserve"> ne ha molti. Sono suoi figli in Cristo tutti coloro che sono corpo di Cristo, rinati da acqua e da Spirito Santo. Devono divenire suoi figli tutti gli uomini, perché tutti gli uomini sono chiamati a divenire corpo di Cristo Signore. Ora gli occhi della Madre sono misericordiosi verso tutti i suoi figli. Qual è la prima grazia che la Madre deve ottenerci dal Figlio suo: la grazia di vivere noi la stessa misericordia di Cristo Gesù, misericordia di salvezza e di redenzione verso ogni uomo. Questo significa </w:t>
      </w:r>
      <w:r w:rsidR="00905354">
        <w:rPr>
          <w:rFonts w:ascii="Arial" w:hAnsi="Arial" w:cs="Arial"/>
          <w:szCs w:val="24"/>
        </w:rPr>
        <w:t>c</w:t>
      </w:r>
      <w:r w:rsidR="009E294A">
        <w:rPr>
          <w:rFonts w:ascii="Arial" w:hAnsi="Arial" w:cs="Arial"/>
          <w:szCs w:val="24"/>
        </w:rPr>
        <w:t>he ogni figlio della Vergine Maria deve porre tutta intera la sua vita per la salvezza, la redenzione, la benedizione, la grazia, la verità di ogni uomo, di chi è già corpo di Cristo e di chi ancora non lo è. Come Cristo è morto per l’uomo, per ogni uomo</w:t>
      </w:r>
      <w:r w:rsidR="00905354">
        <w:rPr>
          <w:rFonts w:ascii="Arial" w:hAnsi="Arial" w:cs="Arial"/>
          <w:szCs w:val="24"/>
        </w:rPr>
        <w:t>,</w:t>
      </w:r>
      <w:r w:rsidR="009E294A">
        <w:rPr>
          <w:rFonts w:ascii="Arial" w:hAnsi="Arial" w:cs="Arial"/>
          <w:szCs w:val="24"/>
        </w:rPr>
        <w:t xml:space="preserve"> </w:t>
      </w:r>
      <w:r w:rsidR="00905354">
        <w:rPr>
          <w:rFonts w:ascii="Arial" w:hAnsi="Arial" w:cs="Arial"/>
          <w:szCs w:val="24"/>
        </w:rPr>
        <w:t>c</w:t>
      </w:r>
      <w:r w:rsidR="009E294A">
        <w:rPr>
          <w:rFonts w:ascii="Arial" w:hAnsi="Arial" w:cs="Arial"/>
          <w:szCs w:val="24"/>
        </w:rPr>
        <w:t xml:space="preserve">osì ogni vero figlio di Maria deve dare la sua vita per ogni uomo. </w:t>
      </w:r>
      <w:r w:rsidR="006E4C0E">
        <w:rPr>
          <w:rFonts w:ascii="Arial" w:hAnsi="Arial" w:cs="Arial"/>
          <w:szCs w:val="24"/>
        </w:rPr>
        <w:t xml:space="preserve">La misericordia della Madre deve essere misericordia di ogni figlio per ogni suo fratello. La Madre rivolge a noi i suoi occhi pieni di misericordia, ci insegna cosa è la misericordia, ci ricolma della sua misericordia e con essa noi dobbiamo colmare ogni uomo, perché nostro fratello sia in Cristo che in Adamo. Possiamo anche tradurre così questa invocazione: </w:t>
      </w:r>
      <w:r w:rsidR="006E4C0E" w:rsidRPr="006E4C0E">
        <w:rPr>
          <w:rFonts w:ascii="Arial" w:hAnsi="Arial" w:cs="Arial"/>
          <w:i/>
          <w:szCs w:val="24"/>
        </w:rPr>
        <w:t>“Madre nostra, donaci i tuoi occhi misericordiosi, perché noi, vedendo attraverso di essi, diventiamo misericordiosi come te. Come tu sei misericordiosa verso tutti e tutti vedi con questi tuoi occhi di cielo, se tu ci darai i tuoi occhi, anche noi vedremo ogni uomo come lo vedi tu, con gli stessi tuoi occhi che sono ora occhi nostri per tuo grandissimo dono”</w:t>
      </w:r>
      <w:r w:rsidR="006E4C0E">
        <w:rPr>
          <w:rFonts w:ascii="Arial" w:hAnsi="Arial" w:cs="Arial"/>
          <w:szCs w:val="24"/>
        </w:rPr>
        <w:t xml:space="preserve">. Il cristiano ha una duplice vocazione: vedere, nello Spirito Santo, con gli occhi di Cristo ogni uomo e vederlo anche con gli occhi purissimi della Madre sua. Quando gli occhi di Cristo e della Madre sua diventano i nostri occhi, allora la nostra visione è perfetta. Vedremo l’uomo come lo vede Cristo e la </w:t>
      </w:r>
      <w:r w:rsidR="00905354">
        <w:rPr>
          <w:rFonts w:ascii="Arial" w:hAnsi="Arial" w:cs="Arial"/>
          <w:szCs w:val="24"/>
        </w:rPr>
        <w:t xml:space="preserve">Madre </w:t>
      </w:r>
      <w:r w:rsidR="006E4C0E">
        <w:rPr>
          <w:rFonts w:ascii="Arial" w:hAnsi="Arial" w:cs="Arial"/>
          <w:szCs w:val="24"/>
        </w:rPr>
        <w:t xml:space="preserve">nostra, lo serviremo come lo servi Cristo e la Madre nostra, lo ameremo come lo ama Cristo e la Madre nostra. </w:t>
      </w:r>
      <w:r w:rsidR="00905354">
        <w:rPr>
          <w:rFonts w:ascii="Arial" w:hAnsi="Arial" w:cs="Arial"/>
          <w:szCs w:val="24"/>
        </w:rPr>
        <w:t>Questa grazia dobbiamo chiedere ogni giorno, momento per momento. Un momento senza chiedere questa grazia e torneremo a vedere con gli occhi della carne, occhi di peccato, occhi privi di ogni verità e di ogni luce. Madre nostra, dacci i tuoi occhi.</w:t>
      </w:r>
    </w:p>
    <w:p w:rsidR="00905354" w:rsidRPr="00905354" w:rsidRDefault="00905354" w:rsidP="00905354">
      <w:pPr>
        <w:spacing w:after="120"/>
        <w:jc w:val="right"/>
        <w:rPr>
          <w:rFonts w:ascii="Arial" w:hAnsi="Arial" w:cs="Arial"/>
          <w:b/>
          <w:szCs w:val="24"/>
        </w:rPr>
      </w:pPr>
      <w:r w:rsidRPr="00905354">
        <w:rPr>
          <w:rFonts w:ascii="Arial" w:hAnsi="Arial" w:cs="Arial"/>
          <w:b/>
          <w:szCs w:val="24"/>
        </w:rPr>
        <w:t>14 Agosto 2022</w:t>
      </w:r>
      <w:bookmarkEnd w:id="0"/>
    </w:p>
    <w:sectPr w:rsidR="00905354" w:rsidRPr="00905354" w:rsidSect="00905354">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4403"/>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4888"/>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C0E"/>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5354"/>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94A"/>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27A1C"/>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0FF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C074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CB4A-E3FB-4F90-827A-413E274F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2022-05-09T14:28:00Z</dcterms:created>
  <dcterms:modified xsi:type="dcterms:W3CDTF">2022-05-09T14:28:00Z</dcterms:modified>
</cp:coreProperties>
</file>